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452F0" w14:textId="77777777" w:rsidR="00AC27DD" w:rsidRDefault="00AC27DD" w:rsidP="00AC27DD">
      <w:pPr>
        <w:pStyle w:val="NormalWeb"/>
        <w:spacing w:before="0" w:beforeAutospacing="0" w:after="0" w:afterAutospacing="0"/>
        <w:rPr>
          <w:color w:val="0E101A"/>
        </w:rPr>
      </w:pPr>
      <w:r>
        <w:rPr>
          <w:color w:val="0E101A"/>
        </w:rPr>
        <w:t>Dimitri Myers</w:t>
      </w:r>
    </w:p>
    <w:p w14:paraId="630E95EE" w14:textId="77777777" w:rsidR="00AC27DD" w:rsidRDefault="00AC27DD" w:rsidP="00AC27DD">
      <w:pPr>
        <w:pStyle w:val="NormalWeb"/>
        <w:spacing w:before="0" w:beforeAutospacing="0" w:after="0" w:afterAutospacing="0"/>
        <w:rPr>
          <w:color w:val="0E101A"/>
        </w:rPr>
      </w:pPr>
      <w:r>
        <w:rPr>
          <w:color w:val="0E101A"/>
        </w:rPr>
        <w:t>11/19/20</w:t>
      </w:r>
    </w:p>
    <w:p w14:paraId="419AB602" w14:textId="77777777" w:rsidR="00AC27DD" w:rsidRDefault="00AC27DD" w:rsidP="00AC27DD">
      <w:pPr>
        <w:pStyle w:val="NormalWeb"/>
        <w:spacing w:before="0" w:beforeAutospacing="0" w:after="0" w:afterAutospacing="0"/>
        <w:rPr>
          <w:color w:val="0E101A"/>
        </w:rPr>
      </w:pPr>
      <w:r>
        <w:rPr>
          <w:color w:val="0E101A"/>
        </w:rPr>
        <w:t>DTC 392</w:t>
      </w:r>
    </w:p>
    <w:p w14:paraId="67454FCE" w14:textId="77777777" w:rsidR="00AC27DD" w:rsidRDefault="00AC27DD" w:rsidP="00AC27DD">
      <w:pPr>
        <w:pStyle w:val="NormalWeb"/>
        <w:spacing w:before="0" w:beforeAutospacing="0" w:after="0" w:afterAutospacing="0"/>
        <w:rPr>
          <w:color w:val="0E101A"/>
        </w:rPr>
      </w:pPr>
    </w:p>
    <w:p w14:paraId="69136CF2" w14:textId="77777777" w:rsidR="00AC27DD" w:rsidRDefault="00AC27DD" w:rsidP="00AC27DD">
      <w:pPr>
        <w:pStyle w:val="NormalWeb"/>
        <w:spacing w:before="0" w:beforeAutospacing="0" w:after="0" w:afterAutospacing="0"/>
        <w:rPr>
          <w:color w:val="0E101A"/>
        </w:rPr>
      </w:pPr>
    </w:p>
    <w:p w14:paraId="29477B53" w14:textId="77777777" w:rsidR="00AC27DD" w:rsidRDefault="00AC27DD" w:rsidP="00AC27DD">
      <w:pPr>
        <w:pStyle w:val="NormalWeb"/>
        <w:spacing w:before="0" w:beforeAutospacing="0" w:after="0" w:afterAutospacing="0"/>
        <w:jc w:val="center"/>
        <w:rPr>
          <w:color w:val="0E101A"/>
        </w:rPr>
      </w:pPr>
      <w:r>
        <w:rPr>
          <w:color w:val="0E101A"/>
        </w:rPr>
        <w:t>The Truth of </w:t>
      </w:r>
      <w:r>
        <w:rPr>
          <w:rStyle w:val="Emphasis"/>
          <w:color w:val="0E101A"/>
        </w:rPr>
        <w:t>The Sims</w:t>
      </w:r>
    </w:p>
    <w:p w14:paraId="3652D8D9" w14:textId="77777777" w:rsidR="00AC27DD" w:rsidRDefault="00AC27DD" w:rsidP="00AC27DD">
      <w:pPr>
        <w:pStyle w:val="NormalWeb"/>
        <w:spacing w:before="0" w:beforeAutospacing="0" w:after="0" w:afterAutospacing="0"/>
        <w:rPr>
          <w:color w:val="0E101A"/>
        </w:rPr>
      </w:pPr>
    </w:p>
    <w:p w14:paraId="077BF131" w14:textId="77777777" w:rsidR="00AC27DD" w:rsidRDefault="00AC27DD" w:rsidP="00AC27DD">
      <w:pPr>
        <w:pStyle w:val="NormalWeb"/>
        <w:spacing w:before="0" w:beforeAutospacing="0" w:after="0" w:afterAutospacing="0" w:line="480" w:lineRule="auto"/>
        <w:ind w:firstLine="720"/>
        <w:rPr>
          <w:color w:val="0E101A"/>
        </w:rPr>
      </w:pPr>
      <w:r>
        <w:rPr>
          <w:rStyle w:val="Emphasis"/>
          <w:color w:val="0E101A"/>
        </w:rPr>
        <w:t>The Sims </w:t>
      </w:r>
      <w:r>
        <w:rPr>
          <w:color w:val="0E101A"/>
        </w:rPr>
        <w:t>(2000) was a revolutionary game that was inspired by Will Wright’s personal tragedy. As Dustin Hansen mentions in </w:t>
      </w:r>
      <w:r>
        <w:rPr>
          <w:rStyle w:val="Emphasis"/>
          <w:color w:val="0E101A"/>
        </w:rPr>
        <w:t>Game On!</w:t>
      </w:r>
      <w:r>
        <w:rPr>
          <w:color w:val="0E101A"/>
        </w:rPr>
        <w:t> a firestorm literally destroyed Wright’s home and belongings which sparked his idea for </w:t>
      </w:r>
      <w:r>
        <w:rPr>
          <w:rStyle w:val="Emphasis"/>
          <w:color w:val="0E101A"/>
        </w:rPr>
        <w:t>The Sims,</w:t>
      </w:r>
      <w:r>
        <w:rPr>
          <w:color w:val="0E101A"/>
        </w:rPr>
        <w:t xml:space="preserve"> even if he did not know it yet. (Hansen, 197-198). Robert </w:t>
      </w:r>
      <w:proofErr w:type="spellStart"/>
      <w:r>
        <w:rPr>
          <w:color w:val="0E101A"/>
        </w:rPr>
        <w:t>Zubek</w:t>
      </w:r>
      <w:proofErr w:type="spellEnd"/>
      <w:r>
        <w:rPr>
          <w:color w:val="0E101A"/>
        </w:rPr>
        <w:t xml:space="preserve"> addresses several key elements to the success of </w:t>
      </w:r>
      <w:r>
        <w:rPr>
          <w:rStyle w:val="Emphasis"/>
          <w:color w:val="0E101A"/>
        </w:rPr>
        <w:t>The Sims</w:t>
      </w:r>
      <w:r>
        <w:rPr>
          <w:color w:val="0E101A"/>
        </w:rPr>
        <w:t> in his book </w:t>
      </w:r>
      <w:r>
        <w:rPr>
          <w:rStyle w:val="Emphasis"/>
          <w:color w:val="0E101A"/>
        </w:rPr>
        <w:t>Elements of Game Design</w:t>
      </w:r>
      <w:r>
        <w:rPr>
          <w:color w:val="0E101A"/>
        </w:rPr>
        <w:t>. This iconic game achieved such heights due to its use of motivations not only in the game but also by appealing to its audience, as well as the use of conversion chains to hook players into the cyclical process. (</w:t>
      </w:r>
      <w:proofErr w:type="spellStart"/>
      <w:r>
        <w:rPr>
          <w:color w:val="0E101A"/>
        </w:rPr>
        <w:t>Zubek</w:t>
      </w:r>
      <w:proofErr w:type="spellEnd"/>
      <w:r>
        <w:rPr>
          <w:color w:val="0E101A"/>
        </w:rPr>
        <w:t>, 85, 119).</w:t>
      </w:r>
    </w:p>
    <w:p w14:paraId="0BD64EA2" w14:textId="77777777" w:rsidR="00AC27DD" w:rsidRDefault="00AC27DD" w:rsidP="00AC27DD">
      <w:pPr>
        <w:pStyle w:val="NormalWeb"/>
        <w:spacing w:before="0" w:beforeAutospacing="0" w:after="0" w:afterAutospacing="0" w:line="480" w:lineRule="auto"/>
        <w:ind w:firstLine="720"/>
        <w:rPr>
          <w:color w:val="0E101A"/>
        </w:rPr>
      </w:pPr>
      <w:r>
        <w:rPr>
          <w:color w:val="0E101A"/>
        </w:rPr>
        <w:t>While </w:t>
      </w:r>
      <w:proofErr w:type="gramStart"/>
      <w:r>
        <w:rPr>
          <w:rStyle w:val="Emphasis"/>
          <w:color w:val="0E101A"/>
        </w:rPr>
        <w:t>The</w:t>
      </w:r>
      <w:proofErr w:type="gramEnd"/>
      <w:r>
        <w:rPr>
          <w:rStyle w:val="Emphasis"/>
          <w:color w:val="0E101A"/>
        </w:rPr>
        <w:t xml:space="preserve"> Sims</w:t>
      </w:r>
      <w:r>
        <w:rPr>
          <w:color w:val="0E101A"/>
        </w:rPr>
        <w:t xml:space="preserve"> did a lot right that is not to say that it was perfect, according to Douglass Perry from IGN a game review journal “Some of the things that bothered me revolved around control. </w:t>
      </w:r>
      <w:proofErr w:type="gramStart"/>
      <w:r>
        <w:rPr>
          <w:color w:val="0E101A"/>
        </w:rPr>
        <w:t>Often times</w:t>
      </w:r>
      <w:proofErr w:type="gramEnd"/>
      <w:r>
        <w:rPr>
          <w:color w:val="0E101A"/>
        </w:rPr>
        <w:t xml:space="preserve"> my Sim would stand in front of a car that clearly wanted to leave.” (Perry). Trends like this one are a common occurrence in the franchise, but it seems to drive the prerogative that the Simoleans are indeed children that left unattended get into heaps of trouble. As </w:t>
      </w:r>
      <w:proofErr w:type="spellStart"/>
      <w:r>
        <w:rPr>
          <w:color w:val="0E101A"/>
        </w:rPr>
        <w:t>Zubek</w:t>
      </w:r>
      <w:proofErr w:type="spellEnd"/>
      <w:r>
        <w:rPr>
          <w:color w:val="0E101A"/>
        </w:rPr>
        <w:t xml:space="preserve"> noted in </w:t>
      </w:r>
      <w:r>
        <w:rPr>
          <w:rStyle w:val="Emphasis"/>
          <w:color w:val="0E101A"/>
        </w:rPr>
        <w:t>Elements of Game Design</w:t>
      </w:r>
      <w:r>
        <w:rPr>
          <w:color w:val="0E101A"/>
        </w:rPr>
        <w:t> there are conversion chains that enhance the game if done right, in terms of </w:t>
      </w:r>
      <w:r>
        <w:rPr>
          <w:rStyle w:val="Emphasis"/>
          <w:color w:val="0E101A"/>
        </w:rPr>
        <w:t>The Sims</w:t>
      </w:r>
      <w:r>
        <w:rPr>
          <w:color w:val="0E101A"/>
        </w:rPr>
        <w:t> the need to feed, bathe, and fulfill your Simoleans desires drives gameplay in a way that players can connect with. (</w:t>
      </w:r>
      <w:proofErr w:type="spellStart"/>
      <w:r>
        <w:rPr>
          <w:color w:val="0E101A"/>
        </w:rPr>
        <w:t>Zubek</w:t>
      </w:r>
      <w:proofErr w:type="spellEnd"/>
      <w:r>
        <w:rPr>
          <w:color w:val="0E101A"/>
        </w:rPr>
        <w:t>, 85)</w:t>
      </w:r>
    </w:p>
    <w:p w14:paraId="54D5F8DE" w14:textId="77777777" w:rsidR="00AC27DD" w:rsidRDefault="00AC27DD" w:rsidP="00AC27DD">
      <w:pPr>
        <w:pStyle w:val="NormalWeb"/>
        <w:spacing w:before="0" w:beforeAutospacing="0" w:after="0" w:afterAutospacing="0" w:line="480" w:lineRule="auto"/>
        <w:ind w:firstLine="720"/>
        <w:rPr>
          <w:color w:val="0E101A"/>
        </w:rPr>
      </w:pPr>
      <w:r>
        <w:rPr>
          <w:color w:val="0E101A"/>
        </w:rPr>
        <w:t xml:space="preserve">In terms of cyclical actions that the player is given access to none are more important than the action bar. Andrew Park from </w:t>
      </w:r>
      <w:proofErr w:type="spellStart"/>
      <w:r>
        <w:rPr>
          <w:color w:val="0E101A"/>
        </w:rPr>
        <w:t>GameSpot</w:t>
      </w:r>
      <w:proofErr w:type="spellEnd"/>
      <w:r>
        <w:rPr>
          <w:color w:val="0E101A"/>
        </w:rPr>
        <w:t xml:space="preserve"> addresses the results of failing to take action in his review of </w:t>
      </w:r>
      <w:r>
        <w:rPr>
          <w:rStyle w:val="Emphasis"/>
          <w:color w:val="0E101A"/>
        </w:rPr>
        <w:t>The Sims</w:t>
      </w:r>
      <w:r>
        <w:rPr>
          <w:color w:val="0E101A"/>
        </w:rPr>
        <w:t xml:space="preserve"> stating, “Since purposely neglecting a sim makes him depressed and often insubordinate. You can keep a sim productive and responsive to instructions by keeping him happy.” (Park) Without close attention to the actions, your Simolean will take the player can </w:t>
      </w:r>
      <w:r>
        <w:rPr>
          <w:color w:val="0E101A"/>
        </w:rPr>
        <w:lastRenderedPageBreak/>
        <w:t>quickly find themselves unable to control their character until they calm down. This is just one of many results that create such a devoted player base that keeps coming back. </w:t>
      </w:r>
    </w:p>
    <w:p w14:paraId="2F76DEC4" w14:textId="2C9114C1" w:rsidR="00AC27DD" w:rsidRDefault="00AC27DD" w:rsidP="00AC27DD">
      <w:pPr>
        <w:pStyle w:val="NormalWeb"/>
        <w:spacing w:before="0" w:beforeAutospacing="0" w:after="0" w:afterAutospacing="0" w:line="480" w:lineRule="auto"/>
        <w:ind w:firstLine="720"/>
        <w:rPr>
          <w:color w:val="0E101A"/>
        </w:rPr>
      </w:pPr>
      <w:r>
        <w:rPr>
          <w:color w:val="0E101A"/>
        </w:rPr>
        <w:t>Overall, </w:t>
      </w:r>
      <w:r>
        <w:rPr>
          <w:rStyle w:val="Emphasis"/>
          <w:color w:val="0E101A"/>
        </w:rPr>
        <w:t>The Sims</w:t>
      </w:r>
      <w:r>
        <w:rPr>
          <w:color w:val="0E101A"/>
        </w:rPr>
        <w:t> has many great things going for it, but like the characters players choose to play, there are hiccups in the road that can cause it to go off course. With cyclical loops designed to drive gameplay and an action bar that allows the player to create an itinerary of sorts for their character to follow this franchise has left its mark as a revolutionary game that many rightfully enjoy playing.</w:t>
      </w:r>
    </w:p>
    <w:p w14:paraId="1C6E0350" w14:textId="1899014D" w:rsidR="00AC27DD" w:rsidRDefault="00AC27DD" w:rsidP="00AC27DD">
      <w:pPr>
        <w:pStyle w:val="NormalWeb"/>
        <w:spacing w:before="0" w:beforeAutospacing="0" w:after="0" w:afterAutospacing="0"/>
        <w:rPr>
          <w:color w:val="0E101A"/>
        </w:rPr>
      </w:pPr>
      <w:r>
        <w:rPr>
          <w:color w:val="0E101A"/>
        </w:rPr>
        <w:br w:type="page"/>
      </w:r>
    </w:p>
    <w:p w14:paraId="666BB6C9" w14:textId="046471CA" w:rsidR="00AC27DD" w:rsidRDefault="00AC27DD" w:rsidP="00AC27DD">
      <w:pPr>
        <w:pStyle w:val="NormalWeb"/>
        <w:spacing w:before="0" w:beforeAutospacing="0" w:after="0" w:afterAutospacing="0"/>
        <w:jc w:val="center"/>
        <w:rPr>
          <w:color w:val="0E101A"/>
        </w:rPr>
      </w:pPr>
      <w:r>
        <w:rPr>
          <w:color w:val="0E101A"/>
        </w:rPr>
        <w:lastRenderedPageBreak/>
        <w:t>Works Cited</w:t>
      </w:r>
    </w:p>
    <w:p w14:paraId="4D50343B" w14:textId="77777777" w:rsidR="00AC27DD" w:rsidRDefault="00AC27DD" w:rsidP="00AC27DD">
      <w:pPr>
        <w:pStyle w:val="NormalWeb"/>
        <w:spacing w:before="0" w:beforeAutospacing="0" w:after="0" w:afterAutospacing="0"/>
        <w:rPr>
          <w:color w:val="0E101A"/>
        </w:rPr>
      </w:pPr>
    </w:p>
    <w:p w14:paraId="18F094E7" w14:textId="77777777" w:rsidR="00AC27DD" w:rsidRDefault="00AC27DD" w:rsidP="00AC27DD">
      <w:pPr>
        <w:pStyle w:val="NormalWeb"/>
        <w:spacing w:before="0" w:beforeAutospacing="0" w:after="0" w:afterAutospacing="0"/>
        <w:ind w:left="720" w:hanging="720"/>
        <w:rPr>
          <w:color w:val="0E101A"/>
        </w:rPr>
      </w:pPr>
      <w:r>
        <w:rPr>
          <w:color w:val="0E101A"/>
        </w:rPr>
        <w:t>Hansen, Dustin. </w:t>
      </w:r>
      <w:r>
        <w:rPr>
          <w:rStyle w:val="Emphasis"/>
          <w:color w:val="0E101A"/>
        </w:rPr>
        <w:t xml:space="preserve">Game </w:t>
      </w:r>
      <w:proofErr w:type="gramStart"/>
      <w:r>
        <w:rPr>
          <w:rStyle w:val="Emphasis"/>
          <w:color w:val="0E101A"/>
        </w:rPr>
        <w:t>On!:</w:t>
      </w:r>
      <w:proofErr w:type="gramEnd"/>
      <w:r>
        <w:rPr>
          <w:color w:val="0E101A"/>
        </w:rPr>
        <w:t> </w:t>
      </w:r>
      <w:r>
        <w:rPr>
          <w:rStyle w:val="Emphasis"/>
          <w:color w:val="0E101A"/>
        </w:rPr>
        <w:t>Video Game History from Pong to Pac-Man to Mario, Minecraft and Beyond. </w:t>
      </w:r>
      <w:proofErr w:type="spellStart"/>
      <w:r>
        <w:rPr>
          <w:color w:val="0E101A"/>
        </w:rPr>
        <w:t>Feiwel</w:t>
      </w:r>
      <w:proofErr w:type="spellEnd"/>
      <w:r>
        <w:rPr>
          <w:color w:val="0E101A"/>
        </w:rPr>
        <w:t xml:space="preserve"> &amp; Friends, 2016.</w:t>
      </w:r>
    </w:p>
    <w:p w14:paraId="608D10BF" w14:textId="77777777" w:rsidR="00AC27DD" w:rsidRDefault="00AC27DD" w:rsidP="00AC27DD">
      <w:pPr>
        <w:pStyle w:val="NormalWeb"/>
        <w:spacing w:before="0" w:beforeAutospacing="0" w:after="0" w:afterAutospacing="0"/>
        <w:ind w:left="720" w:hanging="720"/>
        <w:rPr>
          <w:color w:val="0E101A"/>
        </w:rPr>
      </w:pPr>
      <w:r>
        <w:rPr>
          <w:color w:val="0E101A"/>
        </w:rPr>
        <w:t>Park, Andrew. </w:t>
      </w:r>
      <w:r>
        <w:rPr>
          <w:rStyle w:val="Emphasis"/>
          <w:color w:val="0E101A"/>
        </w:rPr>
        <w:t>The Sims Review</w:t>
      </w:r>
      <w:r>
        <w:rPr>
          <w:color w:val="0E101A"/>
        </w:rPr>
        <w:t xml:space="preserve">. </w:t>
      </w:r>
      <w:proofErr w:type="spellStart"/>
      <w:r>
        <w:rPr>
          <w:color w:val="0E101A"/>
        </w:rPr>
        <w:t>GameSpot</w:t>
      </w:r>
      <w:proofErr w:type="spellEnd"/>
      <w:r>
        <w:rPr>
          <w:color w:val="0E101A"/>
        </w:rPr>
        <w:t>, 2000, </w:t>
      </w:r>
      <w:hyperlink r:id="rId6" w:tgtFrame="_blank" w:history="1">
        <w:r>
          <w:rPr>
            <w:rStyle w:val="Hyperlink"/>
            <w:rFonts w:eastAsiaTheme="minorEastAsia"/>
            <w:color w:val="4A6EE0"/>
          </w:rPr>
          <w:t>www.gamespot.com/reviews/the-sims-review/1900-2533406/</w:t>
        </w:r>
      </w:hyperlink>
      <w:r>
        <w:rPr>
          <w:color w:val="0E101A"/>
        </w:rPr>
        <w:t>.</w:t>
      </w:r>
    </w:p>
    <w:p w14:paraId="1EC85D62" w14:textId="77777777" w:rsidR="00AC27DD" w:rsidRDefault="00AC27DD" w:rsidP="00AC27DD">
      <w:pPr>
        <w:pStyle w:val="NormalWeb"/>
        <w:spacing w:before="0" w:beforeAutospacing="0" w:after="0" w:afterAutospacing="0"/>
        <w:ind w:left="720" w:hanging="720"/>
        <w:rPr>
          <w:color w:val="0E101A"/>
        </w:rPr>
      </w:pPr>
      <w:r>
        <w:rPr>
          <w:color w:val="0E101A"/>
        </w:rPr>
        <w:t>Perry, Douglass C. </w:t>
      </w:r>
      <w:r>
        <w:rPr>
          <w:rStyle w:val="Emphasis"/>
          <w:color w:val="0E101A"/>
        </w:rPr>
        <w:t>The Sims</w:t>
      </w:r>
      <w:r>
        <w:rPr>
          <w:color w:val="0E101A"/>
        </w:rPr>
        <w:t>. IGN, 2003, </w:t>
      </w:r>
      <w:hyperlink r:id="rId7" w:tgtFrame="_blank" w:history="1">
        <w:r>
          <w:rPr>
            <w:rStyle w:val="Hyperlink"/>
            <w:rFonts w:eastAsiaTheme="minorEastAsia"/>
            <w:color w:val="4A6EE0"/>
          </w:rPr>
          <w:t>www.ign.com/articles/2003/01/14/the-sims-5</w:t>
        </w:r>
      </w:hyperlink>
      <w:r>
        <w:rPr>
          <w:color w:val="0E101A"/>
        </w:rPr>
        <w:t>.</w:t>
      </w:r>
    </w:p>
    <w:p w14:paraId="07B344F5" w14:textId="77777777" w:rsidR="00AC27DD" w:rsidRDefault="00AC27DD" w:rsidP="00AC27DD">
      <w:pPr>
        <w:pStyle w:val="NormalWeb"/>
        <w:spacing w:before="0" w:beforeAutospacing="0" w:after="0" w:afterAutospacing="0"/>
        <w:rPr>
          <w:color w:val="0E101A"/>
        </w:rPr>
      </w:pPr>
      <w:proofErr w:type="spellStart"/>
      <w:r>
        <w:rPr>
          <w:color w:val="0E101A"/>
        </w:rPr>
        <w:t>Zubek</w:t>
      </w:r>
      <w:proofErr w:type="spellEnd"/>
      <w:r>
        <w:rPr>
          <w:color w:val="0E101A"/>
        </w:rPr>
        <w:t>, Robert. </w:t>
      </w:r>
      <w:r>
        <w:rPr>
          <w:rStyle w:val="Emphasis"/>
          <w:color w:val="0E101A"/>
        </w:rPr>
        <w:t>Elements of Game Design.</w:t>
      </w:r>
      <w:r>
        <w:rPr>
          <w:color w:val="0E101A"/>
        </w:rPr>
        <w:t> The MIT Press, 2020.</w:t>
      </w:r>
    </w:p>
    <w:p w14:paraId="01F1C3B8" w14:textId="11321034" w:rsidR="00D30484" w:rsidRPr="00AC27DD" w:rsidRDefault="00D30484" w:rsidP="00AC27DD"/>
    <w:sectPr w:rsidR="00D30484" w:rsidRPr="00AC27DD" w:rsidSect="00F9318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A5869" w14:textId="77777777" w:rsidR="009B3023" w:rsidRDefault="009B3023" w:rsidP="00F9318D">
      <w:r>
        <w:separator/>
      </w:r>
    </w:p>
  </w:endnote>
  <w:endnote w:type="continuationSeparator" w:id="0">
    <w:p w14:paraId="42A9E92D" w14:textId="77777777" w:rsidR="009B3023" w:rsidRDefault="009B3023" w:rsidP="00F9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F46B" w14:textId="77777777" w:rsidR="009B3023" w:rsidRDefault="009B3023" w:rsidP="00F9318D">
      <w:r>
        <w:separator/>
      </w:r>
    </w:p>
  </w:footnote>
  <w:footnote w:type="continuationSeparator" w:id="0">
    <w:p w14:paraId="32DAB35B" w14:textId="77777777" w:rsidR="009B3023" w:rsidRDefault="009B3023" w:rsidP="00F9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C1C73" w14:textId="4242181C" w:rsidR="00F9318D" w:rsidRDefault="00F9318D">
    <w:pPr>
      <w:pStyle w:val="Header"/>
      <w:jc w:val="right"/>
    </w:pPr>
    <w:r>
      <w:t xml:space="preserve">Myers </w:t>
    </w:r>
    <w:sdt>
      <w:sdtPr>
        <w:id w:val="14819626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93EB99" w14:textId="77777777" w:rsidR="00F9318D" w:rsidRDefault="00F93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7A"/>
    <w:rsid w:val="002955C9"/>
    <w:rsid w:val="004923D7"/>
    <w:rsid w:val="00494AD3"/>
    <w:rsid w:val="00544D6A"/>
    <w:rsid w:val="005F4CB5"/>
    <w:rsid w:val="0062117A"/>
    <w:rsid w:val="009B3023"/>
    <w:rsid w:val="00AC27DD"/>
    <w:rsid w:val="00B12C39"/>
    <w:rsid w:val="00B23877"/>
    <w:rsid w:val="00D30484"/>
    <w:rsid w:val="00E347A8"/>
    <w:rsid w:val="00F51523"/>
    <w:rsid w:val="00F9318D"/>
    <w:rsid w:val="00FD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9067"/>
  <w15:chartTrackingRefBased/>
  <w15:docId w15:val="{9E7BF012-41D5-4BBA-844A-9FA79C39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7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37B"/>
    <w:rPr>
      <w:color w:val="0563C1" w:themeColor="hyperlink"/>
      <w:u w:val="single"/>
    </w:rPr>
  </w:style>
  <w:style w:type="character" w:styleId="UnresolvedMention">
    <w:name w:val="Unresolved Mention"/>
    <w:basedOn w:val="DefaultParagraphFont"/>
    <w:uiPriority w:val="99"/>
    <w:semiHidden/>
    <w:unhideWhenUsed/>
    <w:rsid w:val="00FD137B"/>
    <w:rPr>
      <w:color w:val="605E5C"/>
      <w:shd w:val="clear" w:color="auto" w:fill="E1DFDD"/>
    </w:rPr>
  </w:style>
  <w:style w:type="paragraph" w:styleId="Header">
    <w:name w:val="header"/>
    <w:basedOn w:val="Normal"/>
    <w:link w:val="HeaderChar"/>
    <w:uiPriority w:val="99"/>
    <w:unhideWhenUsed/>
    <w:rsid w:val="00F9318D"/>
    <w:pPr>
      <w:tabs>
        <w:tab w:val="center" w:pos="4680"/>
        <w:tab w:val="right" w:pos="9360"/>
      </w:tabs>
    </w:pPr>
  </w:style>
  <w:style w:type="character" w:customStyle="1" w:styleId="HeaderChar">
    <w:name w:val="Header Char"/>
    <w:basedOn w:val="DefaultParagraphFont"/>
    <w:link w:val="Header"/>
    <w:uiPriority w:val="99"/>
    <w:rsid w:val="00F9318D"/>
    <w:rPr>
      <w:rFonts w:eastAsiaTheme="minorEastAsia"/>
      <w:sz w:val="24"/>
      <w:szCs w:val="24"/>
    </w:rPr>
  </w:style>
  <w:style w:type="paragraph" w:styleId="Footer">
    <w:name w:val="footer"/>
    <w:basedOn w:val="Normal"/>
    <w:link w:val="FooterChar"/>
    <w:uiPriority w:val="99"/>
    <w:unhideWhenUsed/>
    <w:rsid w:val="00F9318D"/>
    <w:pPr>
      <w:tabs>
        <w:tab w:val="center" w:pos="4680"/>
        <w:tab w:val="right" w:pos="9360"/>
      </w:tabs>
    </w:pPr>
  </w:style>
  <w:style w:type="character" w:customStyle="1" w:styleId="FooterChar">
    <w:name w:val="Footer Char"/>
    <w:basedOn w:val="DefaultParagraphFont"/>
    <w:link w:val="Footer"/>
    <w:uiPriority w:val="99"/>
    <w:rsid w:val="00F9318D"/>
    <w:rPr>
      <w:rFonts w:eastAsiaTheme="minorEastAsia"/>
      <w:sz w:val="24"/>
      <w:szCs w:val="24"/>
    </w:rPr>
  </w:style>
  <w:style w:type="paragraph" w:styleId="NormalWeb">
    <w:name w:val="Normal (Web)"/>
    <w:basedOn w:val="Normal"/>
    <w:uiPriority w:val="99"/>
    <w:unhideWhenUsed/>
    <w:rsid w:val="00AC27D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C27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6104">
      <w:bodyDiv w:val="1"/>
      <w:marLeft w:val="0"/>
      <w:marRight w:val="0"/>
      <w:marTop w:val="0"/>
      <w:marBottom w:val="0"/>
      <w:divBdr>
        <w:top w:val="none" w:sz="0" w:space="0" w:color="auto"/>
        <w:left w:val="none" w:sz="0" w:space="0" w:color="auto"/>
        <w:bottom w:val="none" w:sz="0" w:space="0" w:color="auto"/>
        <w:right w:val="none" w:sz="0" w:space="0" w:color="auto"/>
      </w:divBdr>
    </w:div>
    <w:div w:id="670449822">
      <w:bodyDiv w:val="1"/>
      <w:marLeft w:val="0"/>
      <w:marRight w:val="0"/>
      <w:marTop w:val="0"/>
      <w:marBottom w:val="0"/>
      <w:divBdr>
        <w:top w:val="none" w:sz="0" w:space="0" w:color="auto"/>
        <w:left w:val="none" w:sz="0" w:space="0" w:color="auto"/>
        <w:bottom w:val="none" w:sz="0" w:space="0" w:color="auto"/>
        <w:right w:val="none" w:sz="0" w:space="0" w:color="auto"/>
      </w:divBdr>
    </w:div>
    <w:div w:id="13924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gn.com/articles/2003/01/14/the-sims-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mespot.com/reviews/the-sims-review/1900-253340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Dimitri Raymond</dc:creator>
  <cp:keywords/>
  <dc:description/>
  <cp:lastModifiedBy>Myers, Dimitri Raymond</cp:lastModifiedBy>
  <cp:revision>2</cp:revision>
  <dcterms:created xsi:type="dcterms:W3CDTF">2020-11-20T17:11:00Z</dcterms:created>
  <dcterms:modified xsi:type="dcterms:W3CDTF">2020-11-20T17:11:00Z</dcterms:modified>
</cp:coreProperties>
</file>